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3F" w:rsidRPr="00D76CBD" w:rsidRDefault="00C7553F" w:rsidP="00D76CBD">
      <w:pPr>
        <w:jc w:val="center"/>
        <w:rPr>
          <w:rFonts w:ascii="Times New Roman" w:hAnsi="Times New Roman"/>
          <w:b/>
          <w:sz w:val="28"/>
          <w:szCs w:val="28"/>
        </w:rPr>
      </w:pPr>
      <w:r w:rsidRPr="00D76CBD">
        <w:rPr>
          <w:rFonts w:ascii="Times New Roman" w:hAnsi="Times New Roman"/>
          <w:b/>
          <w:sz w:val="28"/>
          <w:szCs w:val="28"/>
        </w:rPr>
        <w:t>Половая идентификация подростков</w:t>
      </w:r>
    </w:p>
    <w:p w:rsidR="00C7553F" w:rsidRDefault="00C7553F" w:rsidP="00D76CBD">
      <w:pPr>
        <w:jc w:val="center"/>
        <w:rPr>
          <w:rFonts w:ascii="Times New Roman" w:hAnsi="Times New Roman"/>
          <w:sz w:val="28"/>
          <w:szCs w:val="28"/>
        </w:rPr>
      </w:pPr>
    </w:p>
    <w:p w:rsidR="00C7553F" w:rsidRPr="00D76CBD" w:rsidRDefault="00C7553F" w:rsidP="00D76CBD">
      <w:pPr>
        <w:jc w:val="center"/>
        <w:rPr>
          <w:rFonts w:ascii="Times New Roman" w:hAnsi="Times New Roman"/>
          <w:sz w:val="28"/>
          <w:szCs w:val="28"/>
        </w:rPr>
      </w:pPr>
    </w:p>
    <w:p w:rsidR="00C7553F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Биологическое созревание, гормональная перестройка — обязательная предпосылка психического развития в подростковом возрасте.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 xml:space="preserve"> Изменение пропорций собственного тела и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CBD">
        <w:rPr>
          <w:rFonts w:ascii="Times New Roman" w:hAnsi="Times New Roman"/>
          <w:sz w:val="28"/>
          <w:szCs w:val="28"/>
        </w:rPr>
        <w:t>функций привлекает к нему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 xml:space="preserve"> повышенное внимание подростка.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CBD">
        <w:rPr>
          <w:rFonts w:ascii="Times New Roman" w:hAnsi="Times New Roman"/>
          <w:sz w:val="28"/>
          <w:szCs w:val="28"/>
        </w:rPr>
        <w:t>Появляется выраженный интерес к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своей внешности, чувствительность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76CBD">
        <w:rPr>
          <w:rFonts w:ascii="Times New Roman" w:hAnsi="Times New Roman"/>
          <w:sz w:val="28"/>
          <w:szCs w:val="28"/>
        </w:rPr>
        <w:t>к малейшим признакам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несоответствия тому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76CBD">
        <w:rPr>
          <w:rFonts w:ascii="Times New Roman" w:hAnsi="Times New Roman"/>
          <w:sz w:val="28"/>
          <w:szCs w:val="28"/>
        </w:rPr>
        <w:t>представлению о «норме», 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CBD">
        <w:rPr>
          <w:rFonts w:ascii="Times New Roman" w:hAnsi="Times New Roman"/>
          <w:sz w:val="28"/>
          <w:szCs w:val="28"/>
        </w:rPr>
        <w:t>сложилась у данного подростка.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D76CBD">
        <w:rPr>
          <w:rFonts w:ascii="Times New Roman" w:hAnsi="Times New Roman"/>
          <w:sz w:val="28"/>
          <w:szCs w:val="28"/>
        </w:rPr>
        <w:t>клонность преувеличивать и болезненно реагировать на собственные реальные или вымышленные телесные недостатки.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Интенсивно усваиваются стереотипы поведения, связанные с осознанием своей половой принадлежности. Закрепляются особенности восприятия, интеллектуальной направленности, личностных установок, эмоциональной сферы, отличающие подростков-девочек от подростков- мальчиков.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Так, для девочек характерны более выраженные эмоциональные восприимчивость и реактивность, более гибкое приспособление к конкретным обстоятельствам, большая конформность поведения, склонность апеллировать к суждениям взрослых,- более старших, к авторитету семьи, стремление опекать младших.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У девочек значительно более высок и интерес к своей внешности. Специфика полового поведения выражается в сочетании кокетства с застенчивостью и стыдливостью. В повседневной деятельности девочки, как правило, более аккуратны, исполнительны и терпеливы, чем мальчики. В школе они лучше успевают по гуманитарным предметам.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Типичная возрастная особенность —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Мальчики больше интересуются областью отвлеченного (абстрактные явления, мировоззренческие проблемы, точные науки, систематизация предметов и явлений). Они менее конформны, чем девочки; более раскованы в поведении, хуже подчиняются общепринятым требованиям. Поэтому в неблагоприятных средовых условиях у них легче возникает и труднее корригируется отрицательное отношение к школе.</w:t>
      </w:r>
    </w:p>
    <w:p w:rsidR="00C7553F" w:rsidRPr="00D76CBD" w:rsidRDefault="00C7553F" w:rsidP="00D76CBD">
      <w:pPr>
        <w:spacing w:line="360" w:lineRule="auto"/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В сознании и поведении подростка значительную роль приобретают сексуальные интересы.</w:t>
      </w:r>
    </w:p>
    <w:p w:rsidR="00C7553F" w:rsidRDefault="00C7553F" w:rsidP="003F4E42">
      <w:pPr>
        <w:rPr>
          <w:rFonts w:ascii="Times New Roman" w:hAnsi="Times New Roman"/>
          <w:sz w:val="28"/>
          <w:szCs w:val="28"/>
        </w:rPr>
      </w:pPr>
    </w:p>
    <w:p w:rsidR="00C7553F" w:rsidRDefault="00C7553F" w:rsidP="003F4E42">
      <w:pPr>
        <w:rPr>
          <w:rFonts w:ascii="Times New Roman" w:hAnsi="Times New Roman"/>
          <w:sz w:val="28"/>
          <w:szCs w:val="28"/>
        </w:rPr>
      </w:pPr>
    </w:p>
    <w:p w:rsidR="00C7553F" w:rsidRPr="00D76CBD" w:rsidRDefault="00C7553F" w:rsidP="003F4E42">
      <w:pPr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Список литературы</w:t>
      </w:r>
    </w:p>
    <w:p w:rsidR="00C7553F" w:rsidRPr="00D76CBD" w:rsidRDefault="00C7553F" w:rsidP="003F4E42">
      <w:pPr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1. Шаповаленко И.В., Возрастная психология (Психология развития и возрастная психология). — М.: Гардарики, 2005. — 349 с.</w:t>
      </w:r>
    </w:p>
    <w:p w:rsidR="00C7553F" w:rsidRPr="00D76CBD" w:rsidRDefault="00C7553F">
      <w:pPr>
        <w:rPr>
          <w:rFonts w:ascii="Times New Roman" w:hAnsi="Times New Roman"/>
          <w:sz w:val="28"/>
          <w:szCs w:val="28"/>
        </w:rPr>
      </w:pPr>
      <w:r w:rsidRPr="00D76CBD">
        <w:rPr>
          <w:rFonts w:ascii="Times New Roman" w:hAnsi="Times New Roman"/>
          <w:sz w:val="28"/>
          <w:szCs w:val="28"/>
        </w:rPr>
        <w:t>2. Абрамова Г. С., Возрастная психология: Учеб. пособие для студ. вузов. — 4-е изд., стереотип. — М.: Издательский центр «Академия», 1999. — 672 с.</w:t>
      </w:r>
    </w:p>
    <w:sectPr w:rsidR="00C7553F" w:rsidRPr="00D76CBD" w:rsidSect="00AD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E42"/>
    <w:rsid w:val="003F4E42"/>
    <w:rsid w:val="007C0E49"/>
    <w:rsid w:val="00AD5166"/>
    <w:rsid w:val="00C7553F"/>
    <w:rsid w:val="00D7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6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330</Words>
  <Characters>1887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 Рамазанова</dc:creator>
  <cp:keywords/>
  <dc:description/>
  <cp:lastModifiedBy>Admin</cp:lastModifiedBy>
  <cp:revision>3</cp:revision>
  <dcterms:created xsi:type="dcterms:W3CDTF">2021-11-17T09:15:00Z</dcterms:created>
  <dcterms:modified xsi:type="dcterms:W3CDTF">2021-11-17T15:08:00Z</dcterms:modified>
</cp:coreProperties>
</file>