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BF0" w:rsidRDefault="00880BF0">
      <w:pPr>
        <w:pStyle w:val="a3"/>
        <w:spacing w:before="7"/>
        <w:rPr>
          <w:rFonts w:ascii="Times New Roman"/>
          <w:sz w:val="5"/>
        </w:rPr>
      </w:pPr>
    </w:p>
    <w:p w:rsidR="00880BF0" w:rsidRDefault="00D84CA3">
      <w:pPr>
        <w:ind w:left="232"/>
        <w:rPr>
          <w:rFonts w:ascii="Times New Roman"/>
          <w:sz w:val="20"/>
        </w:rPr>
      </w:pPr>
      <w:r>
        <w:rPr>
          <w:rFonts w:ascii="Times New Roman"/>
          <w:spacing w:val="97"/>
          <w:sz w:val="20"/>
        </w:rPr>
        <w:t xml:space="preserve"> </w:t>
      </w:r>
    </w:p>
    <w:p w:rsidR="00880BF0" w:rsidRDefault="00880BF0">
      <w:pPr>
        <w:pStyle w:val="a3"/>
        <w:spacing w:before="6"/>
        <w:rPr>
          <w:rFonts w:ascii="Times New Roman"/>
          <w:sz w:val="21"/>
        </w:rPr>
      </w:pPr>
    </w:p>
    <w:p w:rsidR="00880BF0" w:rsidRDefault="00D84CA3" w:rsidP="00D84CA3">
      <w:pPr>
        <w:pStyle w:val="a4"/>
        <w:spacing w:before="88" w:line="249" w:lineRule="auto"/>
        <w:ind w:right="466"/>
        <w:jc w:val="center"/>
      </w:pPr>
      <w:r>
        <w:rPr>
          <w:color w:val="006CB7"/>
        </w:rPr>
        <w:t>Советы</w:t>
      </w:r>
      <w:r>
        <w:rPr>
          <w:color w:val="006CB7"/>
          <w:spacing w:val="-1"/>
        </w:rPr>
        <w:t xml:space="preserve"> </w:t>
      </w:r>
      <w:r>
        <w:rPr>
          <w:color w:val="006CB7"/>
        </w:rPr>
        <w:t>для</w:t>
      </w:r>
      <w:r>
        <w:rPr>
          <w:color w:val="006CB7"/>
          <w:spacing w:val="-2"/>
        </w:rPr>
        <w:t xml:space="preserve"> </w:t>
      </w:r>
      <w:r>
        <w:rPr>
          <w:color w:val="006CB7"/>
        </w:rPr>
        <w:t>студентов</w:t>
      </w:r>
      <w:r>
        <w:rPr>
          <w:color w:val="006CB7"/>
          <w:spacing w:val="-1"/>
        </w:rPr>
        <w:t xml:space="preserve"> </w:t>
      </w:r>
      <w:r>
        <w:rPr>
          <w:color w:val="006CB7"/>
        </w:rPr>
        <w:t>и</w:t>
      </w:r>
      <w:r>
        <w:rPr>
          <w:color w:val="006CB7"/>
          <w:spacing w:val="-1"/>
        </w:rPr>
        <w:t xml:space="preserve"> </w:t>
      </w:r>
      <w:r>
        <w:rPr>
          <w:color w:val="006CB7"/>
        </w:rPr>
        <w:t>учащейся</w:t>
      </w:r>
      <w:r>
        <w:rPr>
          <w:color w:val="006CB7"/>
          <w:spacing w:val="-2"/>
        </w:rPr>
        <w:t xml:space="preserve"> </w:t>
      </w:r>
      <w:r>
        <w:rPr>
          <w:color w:val="006CB7"/>
        </w:rPr>
        <w:t>молодежи: снижение стресса, контроль тревоги, сохранение продуктивности</w:t>
      </w:r>
    </w:p>
    <w:p w:rsidR="00880BF0" w:rsidRDefault="00D84CA3" w:rsidP="00D84CA3">
      <w:pPr>
        <w:pStyle w:val="a4"/>
        <w:jc w:val="center"/>
        <w:rPr>
          <w:sz w:val="22"/>
        </w:rPr>
      </w:pPr>
      <w:r>
        <w:rPr>
          <w:color w:val="006CB7"/>
        </w:rPr>
        <w:t>в</w:t>
      </w:r>
      <w:r>
        <w:rPr>
          <w:color w:val="006CB7"/>
          <w:spacing w:val="6"/>
        </w:rPr>
        <w:t xml:space="preserve"> </w:t>
      </w:r>
      <w:r>
        <w:rPr>
          <w:color w:val="006CB7"/>
        </w:rPr>
        <w:t>текущих</w:t>
      </w:r>
      <w:r>
        <w:rPr>
          <w:color w:val="006CB7"/>
          <w:spacing w:val="6"/>
        </w:rPr>
        <w:t xml:space="preserve"> </w:t>
      </w:r>
      <w:r>
        <w:rPr>
          <w:color w:val="006CB7"/>
          <w:spacing w:val="-2"/>
        </w:rPr>
        <w:t>делах</w:t>
      </w:r>
    </w:p>
    <w:p w:rsidR="00880BF0" w:rsidRDefault="00D84CA3">
      <w:pPr>
        <w:spacing w:before="107" w:line="249" w:lineRule="auto"/>
        <w:ind w:left="113" w:right="4128"/>
        <w:rPr>
          <w:sz w:val="28"/>
        </w:rPr>
      </w:pPr>
      <w:r>
        <w:rPr>
          <w:color w:val="231F20"/>
          <w:sz w:val="28"/>
        </w:rPr>
        <w:t>(По мотивам рекомендаций Роберта Лихи, одного из ведущих в мире специалистов</w:t>
      </w:r>
      <w:r>
        <w:rPr>
          <w:color w:val="231F20"/>
          <w:spacing w:val="80"/>
          <w:sz w:val="28"/>
        </w:rPr>
        <w:t xml:space="preserve"> </w:t>
      </w:r>
      <w:r>
        <w:rPr>
          <w:color w:val="231F20"/>
          <w:sz w:val="28"/>
        </w:rPr>
        <w:t>по тревожным состояниям)</w:t>
      </w:r>
    </w:p>
    <w:p w:rsidR="00880BF0" w:rsidRDefault="00880BF0">
      <w:pPr>
        <w:pStyle w:val="a3"/>
        <w:rPr>
          <w:sz w:val="30"/>
        </w:rPr>
      </w:pPr>
    </w:p>
    <w:p w:rsidR="00880BF0" w:rsidRDefault="00D84CA3">
      <w:pPr>
        <w:pStyle w:val="a3"/>
        <w:spacing w:before="229" w:line="249" w:lineRule="auto"/>
        <w:ind w:left="113" w:right="111" w:firstLine="283"/>
        <w:jc w:val="both"/>
      </w:pPr>
      <w:r>
        <w:rPr>
          <w:color w:val="231F20"/>
        </w:rPr>
        <w:t>Что составляет сложность в ситуациях, подобных текущей? То, что они сильно влияют на привычные ритмы жизни (порядок дел, режим дня и др.) и привычные потоки информации.</w:t>
      </w:r>
    </w:p>
    <w:p w:rsidR="00880BF0" w:rsidRDefault="00880BF0">
      <w:pPr>
        <w:pStyle w:val="a3"/>
        <w:spacing w:before="10"/>
        <w:rPr>
          <w:sz w:val="24"/>
        </w:rPr>
      </w:pPr>
    </w:p>
    <w:p w:rsidR="00880BF0" w:rsidRDefault="00D84CA3">
      <w:pPr>
        <w:pStyle w:val="a3"/>
        <w:spacing w:before="1"/>
        <w:ind w:left="397"/>
      </w:pPr>
      <w:r>
        <w:rPr>
          <w:color w:val="231F20"/>
        </w:rPr>
        <w:t>Это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вызывать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ощущение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растерянности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тревоги.</w:t>
      </w:r>
    </w:p>
    <w:p w:rsidR="00880BF0" w:rsidRDefault="00880BF0">
      <w:pPr>
        <w:pStyle w:val="a3"/>
        <w:spacing w:before="8"/>
        <w:rPr>
          <w:sz w:val="25"/>
        </w:rPr>
      </w:pPr>
    </w:p>
    <w:p w:rsidR="00880BF0" w:rsidRDefault="00D84CA3">
      <w:pPr>
        <w:pStyle w:val="a3"/>
        <w:spacing w:before="1" w:line="249" w:lineRule="auto"/>
        <w:ind w:left="113" w:right="111" w:firstLine="283"/>
        <w:jc w:val="both"/>
      </w:pPr>
      <w:r>
        <w:rPr>
          <w:color w:val="231F20"/>
        </w:rPr>
        <w:t xml:space="preserve"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</w:t>
      </w:r>
      <w:r>
        <w:rPr>
          <w:color w:val="231F20"/>
          <w:spacing w:val="-2"/>
        </w:rPr>
        <w:t>сделать.</w:t>
      </w:r>
    </w:p>
    <w:p w:rsidR="00880BF0" w:rsidRDefault="00880BF0">
      <w:pPr>
        <w:pStyle w:val="a3"/>
        <w:rPr>
          <w:sz w:val="25"/>
        </w:rPr>
      </w:pPr>
    </w:p>
    <w:p w:rsidR="00880BF0" w:rsidRDefault="00D84CA3">
      <w:pPr>
        <w:spacing w:line="249" w:lineRule="auto"/>
        <w:ind w:left="113" w:right="106" w:firstLine="283"/>
        <w:jc w:val="both"/>
        <w:rPr>
          <w:sz w:val="26"/>
        </w:rPr>
      </w:pPr>
      <w:r>
        <w:rPr>
          <w:color w:val="231F20"/>
          <w:sz w:val="26"/>
        </w:rPr>
        <w:t>Заниматься доступными делами (домашними, учебными) в такой необычной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ситуации,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как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сегодня,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может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показаться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ненужным</w:t>
      </w:r>
      <w:r>
        <w:rPr>
          <w:color w:val="231F20"/>
          <w:spacing w:val="40"/>
          <w:sz w:val="26"/>
        </w:rPr>
        <w:t xml:space="preserve"> </w:t>
      </w:r>
      <w:r>
        <w:rPr>
          <w:color w:val="231F20"/>
          <w:sz w:val="26"/>
        </w:rPr>
        <w:t>(</w:t>
      </w:r>
      <w:r>
        <w:rPr>
          <w:i/>
          <w:color w:val="231F20"/>
          <w:sz w:val="26"/>
        </w:rPr>
        <w:t>«непонятно,</w:t>
      </w:r>
      <w:r>
        <w:rPr>
          <w:i/>
          <w:color w:val="231F20"/>
          <w:spacing w:val="40"/>
          <w:sz w:val="26"/>
        </w:rPr>
        <w:t xml:space="preserve"> </w:t>
      </w:r>
      <w:r>
        <w:rPr>
          <w:i/>
          <w:color w:val="231F20"/>
          <w:sz w:val="26"/>
        </w:rPr>
        <w:t>что нас ждет, все может измениться»</w:t>
      </w:r>
      <w:r>
        <w:rPr>
          <w:color w:val="231F20"/>
          <w:sz w:val="26"/>
        </w:rPr>
        <w:t>), странным (</w:t>
      </w:r>
      <w:r>
        <w:rPr>
          <w:i/>
          <w:color w:val="231F20"/>
          <w:sz w:val="26"/>
        </w:rPr>
        <w:t>«следить за новостями важнее, чем читать литературу»</w:t>
      </w:r>
      <w:r>
        <w:rPr>
          <w:color w:val="231F20"/>
          <w:sz w:val="26"/>
        </w:rPr>
        <w:t>), невозможным (</w:t>
      </w:r>
      <w:r>
        <w:rPr>
          <w:i/>
          <w:color w:val="231F20"/>
          <w:sz w:val="26"/>
        </w:rPr>
        <w:t>«в таком напряжении я все равно не смогу сосредоточиться»</w:t>
      </w:r>
      <w:r>
        <w:rPr>
          <w:color w:val="231F20"/>
          <w:sz w:val="26"/>
        </w:rPr>
        <w:t>). В то время как следить за новостями кажется важным («нужно быть в курсе») и успокаивающим.</w:t>
      </w:r>
    </w:p>
    <w:p w:rsidR="00880BF0" w:rsidRDefault="00880BF0">
      <w:pPr>
        <w:pStyle w:val="a3"/>
        <w:spacing w:before="2"/>
        <w:rPr>
          <w:sz w:val="25"/>
        </w:rPr>
      </w:pPr>
    </w:p>
    <w:p w:rsidR="00880BF0" w:rsidRDefault="00D84CA3">
      <w:pPr>
        <w:pStyle w:val="a3"/>
        <w:spacing w:line="249" w:lineRule="auto"/>
        <w:ind w:left="113" w:right="111" w:firstLine="283"/>
        <w:jc w:val="both"/>
      </w:pPr>
      <w:r>
        <w:rPr>
          <w:color w:val="231F20"/>
        </w:rPr>
        <w:t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</w:t>
      </w:r>
    </w:p>
    <w:p w:rsidR="00880BF0" w:rsidRDefault="00880BF0">
      <w:pPr>
        <w:pStyle w:val="a3"/>
        <w:rPr>
          <w:sz w:val="20"/>
        </w:rPr>
      </w:pPr>
    </w:p>
    <w:p w:rsidR="00880BF0" w:rsidRDefault="00880BF0">
      <w:pPr>
        <w:pStyle w:val="a3"/>
        <w:rPr>
          <w:sz w:val="20"/>
        </w:rPr>
      </w:pPr>
    </w:p>
    <w:p w:rsidR="00880BF0" w:rsidRDefault="00880BF0">
      <w:pPr>
        <w:spacing w:line="249" w:lineRule="auto"/>
        <w:jc w:val="both"/>
        <w:sectPr w:rsidR="00880BF0">
          <w:type w:val="continuous"/>
          <w:pgSz w:w="11910" w:h="16840"/>
          <w:pgMar w:top="1580" w:right="1020" w:bottom="0" w:left="1020" w:header="720" w:footer="720" w:gutter="0"/>
          <w:cols w:space="720"/>
        </w:sectPr>
      </w:pPr>
    </w:p>
    <w:p w:rsidR="00880BF0" w:rsidRDefault="00880BF0">
      <w:pPr>
        <w:pStyle w:val="a3"/>
        <w:rPr>
          <w:sz w:val="20"/>
        </w:rPr>
      </w:pPr>
    </w:p>
    <w:p w:rsidR="00880BF0" w:rsidRDefault="00880BF0">
      <w:pPr>
        <w:pStyle w:val="a3"/>
        <w:rPr>
          <w:sz w:val="20"/>
        </w:rPr>
      </w:pPr>
    </w:p>
    <w:p w:rsidR="00880BF0" w:rsidRDefault="00D84CA3">
      <w:pPr>
        <w:pStyle w:val="a3"/>
        <w:spacing w:before="212"/>
        <w:ind w:left="397"/>
      </w:pPr>
      <w:r>
        <w:rPr>
          <w:color w:val="231F20"/>
        </w:rPr>
        <w:t>Поэтому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можно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воспользоваться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следующими</w:t>
      </w:r>
      <w:r>
        <w:rPr>
          <w:color w:val="231F20"/>
          <w:spacing w:val="38"/>
        </w:rPr>
        <w:t xml:space="preserve"> </w:t>
      </w:r>
      <w:r>
        <w:rPr>
          <w:color w:val="231F20"/>
          <w:spacing w:val="-2"/>
        </w:rPr>
        <w:t>рекомендациями:</w:t>
      </w:r>
    </w:p>
    <w:p w:rsidR="00880BF0" w:rsidRDefault="00D84CA3">
      <w:pPr>
        <w:pStyle w:val="a3"/>
        <w:spacing w:before="240" w:line="249" w:lineRule="auto"/>
        <w:ind w:left="680" w:right="678" w:firstLine="340"/>
        <w:jc w:val="both"/>
      </w:pPr>
      <w:r>
        <w:rPr>
          <w:color w:val="231F20"/>
        </w:rPr>
        <w:t xml:space="preserve">Не отслеживать постоянно сообщения в медиа; ограничивать время, посвященное </w:t>
      </w:r>
      <w:proofErr w:type="spellStart"/>
      <w:r>
        <w:rPr>
          <w:color w:val="231F20"/>
        </w:rPr>
        <w:t>коронавирусу</w:t>
      </w:r>
      <w:proofErr w:type="spellEnd"/>
      <w:r>
        <w:rPr>
          <w:color w:val="231F20"/>
        </w:rPr>
        <w:t xml:space="preserve"> (10—30 минут в определенное время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дня);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переключаться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другие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заботы.</w:t>
      </w:r>
    </w:p>
    <w:p w:rsidR="00880BF0" w:rsidRDefault="00D84CA3">
      <w:pPr>
        <w:pStyle w:val="a3"/>
        <w:spacing w:before="230" w:line="249" w:lineRule="auto"/>
        <w:ind w:left="680" w:right="678" w:firstLine="340"/>
        <w:jc w:val="both"/>
      </w:pPr>
      <w:r>
        <w:rPr>
          <w:color w:val="231F20"/>
        </w:rPr>
        <w:t>Оценивать свои тревожные мысли на предмет их полезности и продуктивности;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разделять,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можете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сделать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конструктивно, а что является пустой тратой времени и сил. Вы можете контролировать некоторые важные вещи из разряда гигиены и образа жизни (мытье рук, питание, физические упражнения, сокращение выходов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общественные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места,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выполнение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учебных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заданий),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</w:t>
      </w:r>
    </w:p>
    <w:p w:rsidR="00880BF0" w:rsidRDefault="00D84CA3">
      <w:pPr>
        <w:pStyle w:val="a3"/>
        <w:spacing w:before="237" w:line="249" w:lineRule="auto"/>
        <w:ind w:left="680" w:right="678" w:firstLine="340"/>
        <w:jc w:val="both"/>
        <w:rPr>
          <w:color w:val="231F20"/>
        </w:rPr>
      </w:pPr>
      <w:r>
        <w:rPr>
          <w:color w:val="231F20"/>
        </w:rPr>
        <w:t>Если все же тревога и растерянность возвращаются, напоминайте себе, что это нормально, важно только не «подключаться» глубоко к этим чувствам, а во</w:t>
      </w:r>
      <w:r w:rsidR="0018038A">
        <w:rPr>
          <w:color w:val="231F20"/>
        </w:rPr>
        <w:t>звращаться к т</w:t>
      </w:r>
      <w:bookmarkStart w:id="0" w:name="_GoBack"/>
      <w:bookmarkEnd w:id="0"/>
      <w:r w:rsidR="0018038A">
        <w:rPr>
          <w:color w:val="231F20"/>
        </w:rPr>
        <w:t>екущим разным ос</w:t>
      </w:r>
      <w:r>
        <w:rPr>
          <w:color w:val="231F20"/>
        </w:rPr>
        <w:t>мысленным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делам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намеченному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заранее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графику.</w:t>
      </w:r>
    </w:p>
    <w:p w:rsidR="00D84CA3" w:rsidRDefault="00D84CA3" w:rsidP="00D84CA3">
      <w:pPr>
        <w:pStyle w:val="a3"/>
        <w:spacing w:before="237" w:line="249" w:lineRule="auto"/>
        <w:ind w:left="680" w:right="678" w:firstLine="340"/>
        <w:jc w:val="right"/>
        <w:rPr>
          <w:color w:val="231F20"/>
        </w:rPr>
      </w:pPr>
      <w:r>
        <w:rPr>
          <w:color w:val="231F20"/>
        </w:rPr>
        <w:t xml:space="preserve">Социально психологическая служба </w:t>
      </w:r>
    </w:p>
    <w:p w:rsidR="00D84CA3" w:rsidRDefault="00D84CA3" w:rsidP="00D84CA3">
      <w:pPr>
        <w:pStyle w:val="a3"/>
        <w:spacing w:before="237" w:line="249" w:lineRule="auto"/>
        <w:ind w:left="680" w:right="678" w:firstLine="340"/>
        <w:jc w:val="right"/>
        <w:rPr>
          <w:color w:val="231F20"/>
        </w:rPr>
      </w:pPr>
      <w:proofErr w:type="spellStart"/>
      <w:r>
        <w:rPr>
          <w:color w:val="231F20"/>
        </w:rPr>
        <w:t>Шахбанова</w:t>
      </w:r>
      <w:proofErr w:type="spellEnd"/>
      <w:r>
        <w:rPr>
          <w:color w:val="231F20"/>
        </w:rPr>
        <w:t xml:space="preserve"> З.Б</w:t>
      </w:r>
    </w:p>
    <w:p w:rsidR="00D84CA3" w:rsidRDefault="00D84CA3" w:rsidP="00D84CA3">
      <w:pPr>
        <w:pStyle w:val="a3"/>
        <w:spacing w:before="237" w:line="249" w:lineRule="auto"/>
        <w:ind w:left="680" w:right="678" w:firstLine="340"/>
        <w:jc w:val="right"/>
      </w:pPr>
      <w:proofErr w:type="spellStart"/>
      <w:r>
        <w:rPr>
          <w:color w:val="231F20"/>
        </w:rPr>
        <w:t>Хабилова</w:t>
      </w:r>
      <w:proofErr w:type="spellEnd"/>
      <w:r>
        <w:rPr>
          <w:color w:val="231F20"/>
        </w:rPr>
        <w:t xml:space="preserve"> З.А-А</w:t>
      </w:r>
    </w:p>
    <w:sectPr w:rsidR="00D84CA3" w:rsidSect="00880BF0">
      <w:pgSz w:w="11910" w:h="16840"/>
      <w:pgMar w:top="158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80BF0"/>
    <w:rsid w:val="0018038A"/>
    <w:rsid w:val="00880BF0"/>
    <w:rsid w:val="00D8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1F39C-972D-450B-AD50-2CD30B00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80BF0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0B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0BF0"/>
    <w:rPr>
      <w:sz w:val="26"/>
      <w:szCs w:val="26"/>
    </w:rPr>
  </w:style>
  <w:style w:type="paragraph" w:styleId="a4">
    <w:name w:val="Title"/>
    <w:basedOn w:val="a"/>
    <w:uiPriority w:val="1"/>
    <w:qFormat/>
    <w:rsid w:val="00880BF0"/>
    <w:pPr>
      <w:spacing w:before="4"/>
      <w:ind w:left="113"/>
    </w:pPr>
    <w:rPr>
      <w:b/>
      <w:bCs/>
      <w:sz w:val="38"/>
      <w:szCs w:val="38"/>
    </w:rPr>
  </w:style>
  <w:style w:type="paragraph" w:styleId="a5">
    <w:name w:val="List Paragraph"/>
    <w:basedOn w:val="a"/>
    <w:uiPriority w:val="1"/>
    <w:qFormat/>
    <w:rsid w:val="00880BF0"/>
  </w:style>
  <w:style w:type="paragraph" w:customStyle="1" w:styleId="TableParagraph">
    <w:name w:val="Table Paragraph"/>
    <w:basedOn w:val="a"/>
    <w:uiPriority w:val="1"/>
    <w:qFormat/>
    <w:rsid w:val="00880BF0"/>
  </w:style>
  <w:style w:type="paragraph" w:styleId="a6">
    <w:name w:val="Balloon Text"/>
    <w:basedOn w:val="a"/>
    <w:link w:val="a7"/>
    <w:uiPriority w:val="99"/>
    <w:semiHidden/>
    <w:unhideWhenUsed/>
    <w:rsid w:val="00D84C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CA3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1968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4</cp:revision>
  <dcterms:created xsi:type="dcterms:W3CDTF">2021-11-04T04:23:00Z</dcterms:created>
  <dcterms:modified xsi:type="dcterms:W3CDTF">2021-11-20T06:18:00Z</dcterms:modified>
</cp:coreProperties>
</file>